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4C55" w14:textId="77777777" w:rsidR="000C70F1" w:rsidRPr="009C75F6" w:rsidRDefault="000C70F1" w:rsidP="000C70F1">
      <w:pPr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9C75F6">
        <w:rPr>
          <w:rFonts w:ascii="Times New Roman" w:hAnsi="Times New Roman" w:cs="Times New Roman"/>
          <w:b/>
          <w:bCs/>
          <w:sz w:val="30"/>
          <w:szCs w:val="30"/>
        </w:rPr>
        <w:t>Выселение с предоставлением и без предоставления другого жилого помещения</w:t>
      </w:r>
    </w:p>
    <w:p w14:paraId="535C5F39" w14:textId="77777777" w:rsidR="000C70F1" w:rsidRPr="009C75F6" w:rsidRDefault="000C70F1" w:rsidP="000C70F1">
      <w:pPr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9BE01C6" w14:textId="065D21A5" w:rsidR="00D66C9F" w:rsidRPr="009C75F6" w:rsidRDefault="000C70F1" w:rsidP="000C70F1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В Жилищном кодексе Республики Беларусь (далее – ЖК) предусмотрено два варианта выселения – с предоставлением или без предоставления другого жилого помещения.</w:t>
      </w:r>
    </w:p>
    <w:p w14:paraId="2956CA45" w14:textId="77777777" w:rsidR="000C70F1" w:rsidRPr="009C75F6" w:rsidRDefault="000C70F1" w:rsidP="000C70F1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9C75F6">
        <w:rPr>
          <w:rFonts w:ascii="Times New Roman" w:hAnsi="Times New Roman" w:cs="Times New Roman"/>
          <w:sz w:val="30"/>
          <w:szCs w:val="30"/>
          <w:u w:val="single"/>
        </w:rPr>
        <w:t>В период действия договора найма у собственника возникают обязательства предоставить гражданам при выселении иное жилое помещение в случаях:</w:t>
      </w:r>
    </w:p>
    <w:p w14:paraId="019A7B88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1 Выселение из жилого помещения на время капитального ремонта или реконструкции жилого дома</w:t>
      </w:r>
      <w:r w:rsidR="0020490C" w:rsidRPr="009C75F6">
        <w:rPr>
          <w:rFonts w:ascii="Times New Roman" w:hAnsi="Times New Roman" w:cs="Times New Roman"/>
          <w:sz w:val="30"/>
          <w:szCs w:val="30"/>
        </w:rPr>
        <w:t xml:space="preserve"> (ст. 84 ЖК)</w:t>
      </w:r>
      <w:r w:rsidRPr="009C75F6">
        <w:rPr>
          <w:rFonts w:ascii="Times New Roman" w:hAnsi="Times New Roman" w:cs="Times New Roman"/>
          <w:sz w:val="30"/>
          <w:szCs w:val="30"/>
        </w:rPr>
        <w:t>;</w:t>
      </w:r>
    </w:p>
    <w:p w14:paraId="1E81C84E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2. Выселение в связи со сносом жилого дома либо с переводом жилого помещения в нежилое</w:t>
      </w:r>
      <w:r w:rsidR="0020490C" w:rsidRPr="009C75F6">
        <w:rPr>
          <w:rFonts w:ascii="Times New Roman" w:hAnsi="Times New Roman" w:cs="Times New Roman"/>
          <w:sz w:val="30"/>
          <w:szCs w:val="30"/>
        </w:rPr>
        <w:t xml:space="preserve"> (ст. 82 ЖК)</w:t>
      </w:r>
      <w:r w:rsidRPr="009C75F6">
        <w:rPr>
          <w:rFonts w:ascii="Times New Roman" w:hAnsi="Times New Roman" w:cs="Times New Roman"/>
          <w:sz w:val="30"/>
          <w:szCs w:val="30"/>
        </w:rPr>
        <w:t>;</w:t>
      </w:r>
    </w:p>
    <w:p w14:paraId="73EE1F24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3. Выселение из жилого помещения, находящегося в аварийном состоянии или грозящего обвалом, а также в связи с введением чрезвычайного положения</w:t>
      </w:r>
      <w:r w:rsidR="0020490C" w:rsidRPr="009C75F6">
        <w:rPr>
          <w:rFonts w:ascii="Times New Roman" w:hAnsi="Times New Roman" w:cs="Times New Roman"/>
          <w:sz w:val="30"/>
          <w:szCs w:val="30"/>
        </w:rPr>
        <w:t xml:space="preserve"> (ст. 83 ЖК)</w:t>
      </w:r>
      <w:r w:rsidRPr="009C75F6">
        <w:rPr>
          <w:rFonts w:ascii="Times New Roman" w:hAnsi="Times New Roman" w:cs="Times New Roman"/>
          <w:sz w:val="30"/>
          <w:szCs w:val="30"/>
        </w:rPr>
        <w:t>;</w:t>
      </w:r>
    </w:p>
    <w:p w14:paraId="112DA65F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 xml:space="preserve">4. Выселение граждан, уклоняющихся от внесения платы за жилищно-коммунальные услуги, платы за пользование жилым помещением, возмещения расходов на электроэнергию, из жилых помещений государственного жилищного фонда (ст.80 ЖК). </w:t>
      </w:r>
    </w:p>
    <w:p w14:paraId="0DEAFCC9" w14:textId="77777777" w:rsidR="000C70F1" w:rsidRPr="009C75F6" w:rsidRDefault="000C70F1" w:rsidP="000C70F1">
      <w:pPr>
        <w:ind w:firstLine="708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9C75F6">
        <w:rPr>
          <w:rFonts w:ascii="Times New Roman" w:hAnsi="Times New Roman" w:cs="Times New Roman"/>
          <w:sz w:val="30"/>
          <w:szCs w:val="30"/>
          <w:u w:val="single"/>
        </w:rPr>
        <w:t>Выселению в судебном порядке без предоставления другого жилого помещения по требованию собственника жилого помещения или других заинтересованных лиц:</w:t>
      </w:r>
    </w:p>
    <w:p w14:paraId="0AF05DAD" w14:textId="571498ED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1. граждане, самоуправно занявшие жилое помещение</w:t>
      </w:r>
      <w:r w:rsidR="009C75F6">
        <w:rPr>
          <w:rFonts w:ascii="Times New Roman" w:hAnsi="Times New Roman" w:cs="Times New Roman"/>
          <w:sz w:val="30"/>
          <w:szCs w:val="30"/>
        </w:rPr>
        <w:t>;</w:t>
      </w:r>
    </w:p>
    <w:p w14:paraId="42466CBC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2.</w:t>
      </w:r>
      <w:r w:rsidR="00F76B97" w:rsidRPr="009C75F6">
        <w:rPr>
          <w:rFonts w:ascii="Times New Roman" w:hAnsi="Times New Roman" w:cs="Times New Roman"/>
          <w:sz w:val="30"/>
          <w:szCs w:val="30"/>
        </w:rPr>
        <w:t xml:space="preserve"> </w:t>
      </w:r>
      <w:r w:rsidRPr="009C75F6">
        <w:rPr>
          <w:rFonts w:ascii="Times New Roman" w:hAnsi="Times New Roman" w:cs="Times New Roman"/>
          <w:sz w:val="30"/>
          <w:szCs w:val="30"/>
        </w:rPr>
        <w:t>гражданин, которому предоставлено право владения и пользования жилым помещением в качестве опекуна (попечителя), приемного родителя, родителя-воспитателя детского дома семейного типа, в случае его отказа освободить это жилое помещение после прекращения опеки (попечительства);</w:t>
      </w:r>
    </w:p>
    <w:p w14:paraId="22C630F1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3. граждане, которым предоставлено право владения и пользования жилым помещением на основании договора безвозмездного пользования жилым помещением в случае, когда договор найма жилого помещения прекращен либо расторгнут;</w:t>
      </w:r>
    </w:p>
    <w:p w14:paraId="28505808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4. совершеннолетние члены, бывшие члены семьи собственника жилого помещения, проживающие совместно с ним и не имеющие доли в праве общей собственности на занимаемое ими жилое помещение;</w:t>
      </w:r>
    </w:p>
    <w:p w14:paraId="2D4DF383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5. члены, бывшие члены семьи собственника, нанимателя жилого помещения, лизингополучателя жилого помещения, гражданина, являющегося членом организации застройщиков, заключившие Брачный договор или письменное соглашение о порядке пользования жилым помещением, в соответствии с условиями которых они подлежат выселению без предоставления другого жилого помещения;</w:t>
      </w:r>
    </w:p>
    <w:p w14:paraId="2283C2CE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lastRenderedPageBreak/>
        <w:t>6. наниматель жилого помещения, члены, бывшие члены его семьи - в случае прекращения либо расторжения договора найма жилого помещения;</w:t>
      </w:r>
    </w:p>
    <w:p w14:paraId="33D526FD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7. выселение граждан из жилых помещений, являющихся предметом ипотеки в случае обращения взыскания на жилое помещение, являющееся предметом ипотеки, право владения и пользования этим жилым помещением граждан (за исключением граждан, обладающих правом пожизненного пользования заложенным жилым помещением по завещательному отказу) прекращается с момента государственной регистрации прекращения права собственности на это жилое помещение.</w:t>
      </w:r>
    </w:p>
    <w:p w14:paraId="13457CB3" w14:textId="77777777" w:rsidR="000C70F1" w:rsidRPr="009C75F6" w:rsidRDefault="000C70F1" w:rsidP="000C70F1">
      <w:pPr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8. граждане в иных случаях, предусмотренных законодательными актами.</w:t>
      </w:r>
    </w:p>
    <w:p w14:paraId="6BCD88C3" w14:textId="77777777" w:rsidR="0020490C" w:rsidRPr="009C75F6" w:rsidRDefault="0020490C" w:rsidP="0020490C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Для процедуры выселения собственнику необходимо подать исковое заявление в суд по месту жительства ответчика.</w:t>
      </w:r>
    </w:p>
    <w:p w14:paraId="47048159" w14:textId="77777777" w:rsidR="0020490C" w:rsidRPr="009C75F6" w:rsidRDefault="0020490C" w:rsidP="0020490C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>После уплаты гос</w:t>
      </w:r>
      <w:r w:rsidR="00F76B97" w:rsidRPr="009C75F6">
        <w:rPr>
          <w:rFonts w:ascii="Times New Roman" w:hAnsi="Times New Roman" w:cs="Times New Roman"/>
          <w:sz w:val="30"/>
          <w:szCs w:val="30"/>
        </w:rPr>
        <w:t xml:space="preserve">ударственной </w:t>
      </w:r>
      <w:r w:rsidRPr="009C75F6">
        <w:rPr>
          <w:rFonts w:ascii="Times New Roman" w:hAnsi="Times New Roman" w:cs="Times New Roman"/>
          <w:sz w:val="30"/>
          <w:szCs w:val="30"/>
        </w:rPr>
        <w:t>пошлины и подачи заявления, истец (собственник) и ответчик получают уведомление об открытом делопроизводстве, дате и времени, когда нужно будет явиться на заседание.</w:t>
      </w:r>
    </w:p>
    <w:p w14:paraId="12E30B60" w14:textId="77777777" w:rsidR="0020490C" w:rsidRPr="009C75F6" w:rsidRDefault="0020490C" w:rsidP="0020490C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C75F6">
        <w:rPr>
          <w:rFonts w:ascii="Times New Roman" w:hAnsi="Times New Roman" w:cs="Times New Roman"/>
          <w:sz w:val="30"/>
          <w:szCs w:val="30"/>
        </w:rPr>
        <w:t xml:space="preserve">Если гражданин, в отношении которого было принято решение о выселении не покинул жилое помещение к назначенному сроку, собственник имеет право обратиться </w:t>
      </w:r>
      <w:r w:rsidR="00F76B97" w:rsidRPr="009C75F6">
        <w:rPr>
          <w:rFonts w:ascii="Times New Roman" w:hAnsi="Times New Roman" w:cs="Times New Roman"/>
          <w:sz w:val="30"/>
          <w:szCs w:val="30"/>
        </w:rPr>
        <w:t xml:space="preserve">в органы принудительного исполнения </w:t>
      </w:r>
      <w:r w:rsidRPr="009C75F6">
        <w:rPr>
          <w:rFonts w:ascii="Times New Roman" w:hAnsi="Times New Roman" w:cs="Times New Roman"/>
          <w:sz w:val="30"/>
          <w:szCs w:val="30"/>
        </w:rPr>
        <w:t>для принудительного исполнения решения.</w:t>
      </w:r>
    </w:p>
    <w:p w14:paraId="2B3825C3" w14:textId="77777777" w:rsidR="000C70F1" w:rsidRPr="009C75F6" w:rsidRDefault="000C70F1" w:rsidP="000C70F1">
      <w:pPr>
        <w:rPr>
          <w:sz w:val="30"/>
          <w:szCs w:val="30"/>
        </w:rPr>
      </w:pPr>
    </w:p>
    <w:p w14:paraId="240D730C" w14:textId="77777777" w:rsidR="000C70F1" w:rsidRPr="009C75F6" w:rsidRDefault="000C70F1" w:rsidP="000C70F1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 w:rsidRPr="009C75F6">
        <w:rPr>
          <w:rFonts w:ascii="Times New Roman" w:hAnsi="Times New Roman"/>
          <w:sz w:val="30"/>
          <w:szCs w:val="30"/>
        </w:rPr>
        <w:t>Информацию подготовила:</w:t>
      </w:r>
    </w:p>
    <w:p w14:paraId="33035898" w14:textId="77777777" w:rsidR="000C70F1" w:rsidRPr="009C75F6" w:rsidRDefault="000C70F1" w:rsidP="000C70F1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 w:rsidRPr="009C75F6">
        <w:rPr>
          <w:rFonts w:ascii="Times New Roman" w:hAnsi="Times New Roman"/>
          <w:sz w:val="30"/>
          <w:szCs w:val="30"/>
        </w:rPr>
        <w:t xml:space="preserve">Помощник прокурора </w:t>
      </w:r>
    </w:p>
    <w:p w14:paraId="226A92C4" w14:textId="77777777" w:rsidR="000C70F1" w:rsidRPr="009C75F6" w:rsidRDefault="000C70F1" w:rsidP="00F76B97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  <w:r w:rsidRPr="009C75F6">
        <w:rPr>
          <w:rFonts w:ascii="Times New Roman" w:hAnsi="Times New Roman"/>
          <w:sz w:val="30"/>
          <w:szCs w:val="30"/>
        </w:rPr>
        <w:t xml:space="preserve">Минского района </w:t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r w:rsidRPr="009C75F6">
        <w:rPr>
          <w:rFonts w:ascii="Times New Roman" w:hAnsi="Times New Roman"/>
          <w:sz w:val="30"/>
          <w:szCs w:val="30"/>
        </w:rPr>
        <w:tab/>
      </w:r>
      <w:proofErr w:type="spellStart"/>
      <w:r w:rsidRPr="009C75F6">
        <w:rPr>
          <w:rFonts w:ascii="Times New Roman" w:hAnsi="Times New Roman"/>
          <w:sz w:val="30"/>
          <w:szCs w:val="30"/>
        </w:rPr>
        <w:t>А.А.Абрамч</w:t>
      </w:r>
      <w:r w:rsidR="0020490C" w:rsidRPr="009C75F6">
        <w:rPr>
          <w:rFonts w:ascii="Times New Roman" w:hAnsi="Times New Roman"/>
          <w:sz w:val="30"/>
          <w:szCs w:val="30"/>
        </w:rPr>
        <w:t>ик</w:t>
      </w:r>
      <w:proofErr w:type="spellEnd"/>
    </w:p>
    <w:sectPr w:rsidR="000C70F1" w:rsidRPr="009C75F6" w:rsidSect="00481F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F1"/>
    <w:rsid w:val="000C70F1"/>
    <w:rsid w:val="0020490C"/>
    <w:rsid w:val="00481FF1"/>
    <w:rsid w:val="007F5D4D"/>
    <w:rsid w:val="00957E20"/>
    <w:rsid w:val="009C75F6"/>
    <w:rsid w:val="00D66C9F"/>
    <w:rsid w:val="00F76B97"/>
    <w:rsid w:val="00F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0DD6"/>
  <w15:chartTrackingRefBased/>
  <w15:docId w15:val="{84DD398E-C84F-7C4B-B415-C85919CB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F800A1"/>
    <w:pPr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481F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Abramchic Nastia</dc:creator>
  <cp:keywords/>
  <dc:description/>
  <cp:lastModifiedBy>Аношко Мария Андреевна</cp:lastModifiedBy>
  <cp:revision>3</cp:revision>
  <cp:lastPrinted>2026-03-25T06:24:00Z</cp:lastPrinted>
  <dcterms:created xsi:type="dcterms:W3CDTF">2026-03-22T08:53:00Z</dcterms:created>
  <dcterms:modified xsi:type="dcterms:W3CDTF">2026-03-25T06:24:00Z</dcterms:modified>
</cp:coreProperties>
</file>